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84798" w14:textId="5361693E" w:rsidR="00CC2C21" w:rsidRPr="004E6337" w:rsidRDefault="00F11FB0" w:rsidP="001741F6">
      <w:pPr>
        <w:pStyle w:val="Heading1"/>
        <w:ind w:left="432" w:hanging="432"/>
        <w:jc w:val="center"/>
        <w:rPr>
          <w:b/>
          <w:color w:val="595959" w:themeColor="text1" w:themeTint="A6"/>
          <w:sz w:val="40"/>
          <w:szCs w:val="40"/>
        </w:rPr>
      </w:pPr>
      <w:r>
        <w:rPr>
          <w:b/>
          <w:color w:val="595959" w:themeColor="text1" w:themeTint="A6"/>
          <w:sz w:val="40"/>
          <w:szCs w:val="40"/>
        </w:rPr>
        <w:t>PRODUCT SPOTLIGHT</w:t>
      </w:r>
      <w:r w:rsidR="00030D99" w:rsidRPr="004E6337">
        <w:rPr>
          <w:b/>
          <w:color w:val="595959" w:themeColor="text1" w:themeTint="A6"/>
          <w:sz w:val="40"/>
          <w:szCs w:val="40"/>
        </w:rPr>
        <w:t xml:space="preserve"> </w:t>
      </w:r>
      <w:r w:rsidR="002E1BA6">
        <w:rPr>
          <w:b/>
          <w:color w:val="595959" w:themeColor="text1" w:themeTint="A6"/>
          <w:sz w:val="40"/>
          <w:szCs w:val="40"/>
        </w:rPr>
        <w:t xml:space="preserve">- </w:t>
      </w:r>
      <w:r w:rsidR="00F52945">
        <w:rPr>
          <w:b/>
          <w:color w:val="595959" w:themeColor="text1" w:themeTint="A6"/>
          <w:sz w:val="40"/>
          <w:szCs w:val="40"/>
        </w:rPr>
        <w:t>GEMINI</w:t>
      </w:r>
      <w:r w:rsidR="004F6A05">
        <w:rPr>
          <w:b/>
          <w:color w:val="595959" w:themeColor="text1" w:themeTint="A6"/>
          <w:sz w:val="40"/>
          <w:szCs w:val="40"/>
        </w:rPr>
        <w:t xml:space="preserve"> TRUCK BLOCK SETS</w:t>
      </w:r>
    </w:p>
    <w:p w14:paraId="15A49DDF" w14:textId="77777777" w:rsidR="00C658E7" w:rsidRDefault="00C658E7" w:rsidP="005C35B2">
      <w:pPr>
        <w:rPr>
          <w:rFonts w:cstheme="minorHAnsi"/>
          <w:sz w:val="22"/>
          <w:szCs w:val="22"/>
        </w:rPr>
      </w:pPr>
    </w:p>
    <w:p w14:paraId="2B9F0601" w14:textId="11D5A2C2" w:rsidR="00605ECB" w:rsidRDefault="004F6A05" w:rsidP="005C35B2">
      <w:pPr>
        <w:rPr>
          <w:rFonts w:cstheme="minorHAnsi"/>
          <w:sz w:val="22"/>
          <w:szCs w:val="22"/>
        </w:rPr>
      </w:pPr>
      <w:r>
        <w:rPr>
          <w:rFonts w:cstheme="minorHAnsi"/>
          <w:sz w:val="22"/>
          <w:szCs w:val="22"/>
        </w:rPr>
        <w:t>June 22</w:t>
      </w:r>
      <w:r w:rsidR="00571C00">
        <w:rPr>
          <w:rFonts w:cstheme="minorHAnsi"/>
          <w:sz w:val="22"/>
          <w:szCs w:val="22"/>
        </w:rPr>
        <w:t>, 201</w:t>
      </w:r>
      <w:r w:rsidR="008852F6">
        <w:rPr>
          <w:rFonts w:cstheme="minorHAnsi"/>
          <w:sz w:val="22"/>
          <w:szCs w:val="22"/>
        </w:rPr>
        <w:t>8</w:t>
      </w:r>
    </w:p>
    <w:p w14:paraId="148D1055" w14:textId="77777777" w:rsidR="0038287A" w:rsidRPr="00605ECB" w:rsidRDefault="0038287A" w:rsidP="005C35B2">
      <w:pPr>
        <w:rPr>
          <w:rFonts w:cstheme="minorHAnsi"/>
          <w:sz w:val="22"/>
          <w:szCs w:val="22"/>
        </w:rPr>
      </w:pPr>
    </w:p>
    <w:p w14:paraId="31F221A0" w14:textId="14B8EE8F" w:rsidR="00BC4751" w:rsidRPr="00C658E7" w:rsidRDefault="005C35B2" w:rsidP="00C658E7">
      <w:pPr>
        <w:spacing w:before="200" w:after="240"/>
        <w:rPr>
          <w:rFonts w:cstheme="minorHAnsi"/>
          <w:sz w:val="22"/>
          <w:szCs w:val="22"/>
        </w:rPr>
      </w:pPr>
      <w:r w:rsidRPr="00F11FB0">
        <w:rPr>
          <w:rFonts w:cstheme="minorHAnsi"/>
          <w:sz w:val="22"/>
          <w:szCs w:val="22"/>
        </w:rPr>
        <w:t>Dear</w:t>
      </w:r>
      <w:r w:rsidR="00CC2C21" w:rsidRPr="00F11FB0">
        <w:rPr>
          <w:rFonts w:cstheme="minorHAnsi"/>
          <w:sz w:val="22"/>
          <w:szCs w:val="22"/>
        </w:rPr>
        <w:t xml:space="preserve"> Scan-Pac</w:t>
      </w:r>
      <w:r w:rsidRPr="00F11FB0">
        <w:rPr>
          <w:rFonts w:cstheme="minorHAnsi"/>
          <w:sz w:val="22"/>
          <w:szCs w:val="22"/>
        </w:rPr>
        <w:t xml:space="preserve"> Customer,</w:t>
      </w:r>
    </w:p>
    <w:p w14:paraId="5A1E9BD7" w14:textId="7A74A9A8" w:rsidR="001276DC" w:rsidRDefault="00BC4751" w:rsidP="00C658E7">
      <w:pPr>
        <w:spacing w:before="200" w:after="240"/>
        <w:jc w:val="both"/>
      </w:pPr>
      <w:r>
        <w:t xml:space="preserve">Scan-Pac Manufacturing would like to highlight the effectiveness of our Gemini Truck Brake Friction </w:t>
      </w:r>
      <w:r w:rsidR="002E1BA6">
        <w:t>Blocks for use on over-the-</w:t>
      </w:r>
      <w:r>
        <w:t xml:space="preserve">road trucks and buses.  Scan-Pac offers two truck block materials, GEM200 and GEM301.  GEM200 has been independently tested to FMVSS 121 and approved for semi-trucks up to 20,000 lb. axle weight.  GEM301 has been independently tested to 23,000 lb. axle weight.  Both materials offer excellent fade and recovery in addition to low wear rates on the friction and mating surfaces.  </w:t>
      </w:r>
    </w:p>
    <w:p w14:paraId="30EEF44B" w14:textId="2C5101BB" w:rsidR="001276DC" w:rsidRDefault="00BC4751" w:rsidP="00C658E7">
      <w:pPr>
        <w:spacing w:after="240"/>
        <w:jc w:val="both"/>
      </w:pPr>
      <w:r>
        <w:t>Truck Brake Blocks offer another addition to Scan-Pac Manufacturing’s family of Gemini friction products.  Our blocks perform at a high level on truck braking systems, while ma</w:t>
      </w:r>
      <w:r w:rsidR="001C4FD8">
        <w:t>intaining the value</w:t>
      </w:r>
      <w:r>
        <w:t xml:space="preserve"> offered by the Gemini family of products.     </w:t>
      </w:r>
    </w:p>
    <w:p w14:paraId="7E95A9D6" w14:textId="21AAE71E" w:rsidR="00C658E7" w:rsidRPr="00BC4751" w:rsidRDefault="00BC4751" w:rsidP="00C658E7">
      <w:pPr>
        <w:spacing w:after="240"/>
      </w:pPr>
      <w:r w:rsidRPr="00F11FB0">
        <w:rPr>
          <w:rFonts w:cstheme="minorHAnsi"/>
          <w:b/>
          <w:noProof/>
          <w:color w:val="000000" w:themeColor="text1"/>
          <w:sz w:val="22"/>
          <w:szCs w:val="22"/>
        </w:rPr>
        <mc:AlternateContent>
          <mc:Choice Requires="wps">
            <w:drawing>
              <wp:anchor distT="45720" distB="45720" distL="114300" distR="114300" simplePos="0" relativeHeight="251659264" behindDoc="0" locked="0" layoutInCell="1" allowOverlap="1" wp14:anchorId="2924454E" wp14:editId="2BE51F25">
                <wp:simplePos x="0" y="0"/>
                <wp:positionH relativeFrom="column">
                  <wp:posOffset>34925</wp:posOffset>
                </wp:positionH>
                <wp:positionV relativeFrom="paragraph">
                  <wp:posOffset>684530</wp:posOffset>
                </wp:positionV>
                <wp:extent cx="5514975" cy="323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23850"/>
                        </a:xfrm>
                        <a:prstGeom prst="rect">
                          <a:avLst/>
                        </a:prstGeom>
                        <a:solidFill>
                          <a:srgbClr val="FFFFFF"/>
                        </a:solidFill>
                        <a:ln w="9525">
                          <a:solidFill>
                            <a:srgbClr val="000000"/>
                          </a:solidFill>
                          <a:miter lim="800000"/>
                          <a:headEnd/>
                          <a:tailEnd/>
                        </a:ln>
                      </wps:spPr>
                      <wps:txbx>
                        <w:txbxContent>
                          <w:p w14:paraId="481DA5C8" w14:textId="411271C1" w:rsidR="00F11FB0" w:rsidRPr="003B7F7F" w:rsidRDefault="001276DC" w:rsidP="005874FC">
                            <w:pPr>
                              <w:pStyle w:val="IntenseQuote"/>
                              <w:rPr>
                                <w:rFonts w:asciiTheme="minorHAnsi" w:hAnsiTheme="minorHAnsi"/>
                                <w:b/>
                                <w:color w:val="auto"/>
                              </w:rPr>
                            </w:pPr>
                            <w:r>
                              <w:rPr>
                                <w:rFonts w:asciiTheme="minorHAnsi" w:hAnsiTheme="minorHAnsi"/>
                                <w:b/>
                                <w:color w:val="auto"/>
                              </w:rPr>
                              <w:t>Application and GEM200/GEM301 Material Pictures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4454E" id="_x0000_t202" coordsize="21600,21600" o:spt="202" path="m,l,21600r21600,l21600,xe">
                <v:stroke joinstyle="miter"/>
                <v:path gradientshapeok="t" o:connecttype="rect"/>
              </v:shapetype>
              <v:shape id="Text Box 2" o:spid="_x0000_s1026" type="#_x0000_t202" style="position:absolute;margin-left:2.75pt;margin-top:53.9pt;width:434.25pt;height: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">
                <v:textbox>
                  <w:txbxContent>
                    <w:p w14:paraId="481DA5C8" w14:textId="411271C1" w:rsidR="00F11FB0" w:rsidRPr="003B7F7F" w:rsidRDefault="001276DC" w:rsidP="005874FC">
                      <w:pPr>
                        <w:pStyle w:val="IntenseQuote"/>
                        <w:rPr>
                          <w:rFonts w:asciiTheme="minorHAnsi" w:hAnsiTheme="minorHAnsi"/>
                          <w:b/>
                          <w:color w:val="auto"/>
                        </w:rPr>
                      </w:pPr>
                      <w:r>
                        <w:rPr>
                          <w:rFonts w:asciiTheme="minorHAnsi" w:hAnsiTheme="minorHAnsi"/>
                          <w:b/>
                          <w:color w:val="auto"/>
                        </w:rPr>
                        <w:t>Application and GEM200/GEM301 Material Pictures</w:t>
                      </w:r>
                    </w:p>
                  </w:txbxContent>
                </v:textbox>
                <w10:wrap type="square"/>
              </v:shape>
            </w:pict>
          </mc:Fallback>
        </mc:AlternateContent>
      </w:r>
      <w:r>
        <w:t xml:space="preserve">Scan-Pac is pleased to offer several of the most popular truck block sets on the market.  All sets are available in both 20,000 and 23,000 lb. axle weight ratings.  In addition, all truck blocks come carefully packed in individual boxes.  Truck blocks usually ship within 1-2 days of the order date.  </w:t>
      </w:r>
    </w:p>
    <w:p w14:paraId="0EA9782A" w14:textId="646FC7E6" w:rsidR="0038287A" w:rsidRDefault="00BC4751" w:rsidP="004F6A05">
      <w:pPr>
        <w:ind w:right="-288"/>
        <w:jc w:val="center"/>
        <w:rPr>
          <w:rFonts w:cstheme="minorHAnsi"/>
        </w:rPr>
      </w:pPr>
      <w:r>
        <w:rPr>
          <w:noProof/>
        </w:rPr>
        <w:drawing>
          <wp:anchor distT="0" distB="0" distL="114300" distR="114300" simplePos="0" relativeHeight="251664384" behindDoc="1" locked="0" layoutInCell="1" allowOverlap="1" wp14:anchorId="6F670295" wp14:editId="5C0DA9A7">
            <wp:simplePos x="0" y="0"/>
            <wp:positionH relativeFrom="margin">
              <wp:posOffset>69850</wp:posOffset>
            </wp:positionH>
            <wp:positionV relativeFrom="paragraph">
              <wp:posOffset>471805</wp:posOffset>
            </wp:positionV>
            <wp:extent cx="1816100" cy="1047115"/>
            <wp:effectExtent l="0" t="0" r="0" b="635"/>
            <wp:wrapTight wrapText="bothSides">
              <wp:wrapPolygon edited="0">
                <wp:start x="0" y="0"/>
                <wp:lineTo x="0" y="21220"/>
                <wp:lineTo x="21298" y="21220"/>
                <wp:lineTo x="212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42B">
        <w:rPr>
          <w:noProof/>
        </w:rPr>
        <w:drawing>
          <wp:anchor distT="0" distB="0" distL="114300" distR="114300" simplePos="0" relativeHeight="251663360" behindDoc="0" locked="0" layoutInCell="1" allowOverlap="1" wp14:anchorId="54001CCE" wp14:editId="6500AB5B">
            <wp:simplePos x="0" y="0"/>
            <wp:positionH relativeFrom="margin">
              <wp:posOffset>2178050</wp:posOffset>
            </wp:positionH>
            <wp:positionV relativeFrom="paragraph">
              <wp:posOffset>526415</wp:posOffset>
            </wp:positionV>
            <wp:extent cx="1454150" cy="1052830"/>
            <wp:effectExtent l="38100" t="57150" r="50800" b="52070"/>
            <wp:wrapThrough wrapText="bothSides">
              <wp:wrapPolygon edited="0">
                <wp:start x="-566" y="-1172"/>
                <wp:lineTo x="-566" y="22277"/>
                <wp:lineTo x="22072" y="22277"/>
                <wp:lineTo x="22072" y="-1172"/>
                <wp:lineTo x="-566" y="-1172"/>
              </wp:wrapPolygon>
            </wp:wrapThrough>
            <wp:docPr id="7" name="Picture 7" descr="\\spfs2\users\jlichey\My Documents\IMG_0318-touched up jpg (004)\IMG_0318-touched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fs2\users\jlichey\My Documents\IMG_0318-touched up jpg (004)\IMG_0318-touched u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150" cy="1052830"/>
                    </a:xfrm>
                    <a:prstGeom prst="rect">
                      <a:avLst/>
                    </a:prstGeom>
                    <a:noFill/>
                    <a:ln>
                      <a:noFill/>
                    </a:ln>
                    <a:scene3d>
                      <a:camera prst="orthographicFront"/>
                      <a:lightRig rig="threePt" dir="t"/>
                    </a:scene3d>
                    <a:sp3d/>
                  </pic:spPr>
                </pic:pic>
              </a:graphicData>
            </a:graphic>
            <wp14:sizeRelH relativeFrom="margin">
              <wp14:pctWidth>0</wp14:pctWidth>
            </wp14:sizeRelH>
            <wp14:sizeRelV relativeFrom="margin">
              <wp14:pctHeight>0</wp14:pctHeight>
            </wp14:sizeRelV>
          </wp:anchor>
        </w:drawing>
      </w:r>
      <w:r w:rsidR="000324DD">
        <w:rPr>
          <w:noProof/>
        </w:rPr>
        <w:drawing>
          <wp:inline distT="0" distB="0" distL="0" distR="0" wp14:anchorId="01C916EE" wp14:editId="50F04209">
            <wp:extent cx="1707641" cy="109791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144" cy="1126528"/>
                    </a:xfrm>
                    <a:prstGeom prst="rect">
                      <a:avLst/>
                    </a:prstGeom>
                    <a:noFill/>
                    <a:ln>
                      <a:noFill/>
                    </a:ln>
                  </pic:spPr>
                </pic:pic>
              </a:graphicData>
            </a:graphic>
          </wp:inline>
        </w:drawing>
      </w:r>
    </w:p>
    <w:p w14:paraId="57C3F79D" w14:textId="55A78E35" w:rsidR="005970C2" w:rsidRPr="00F11FB0" w:rsidRDefault="005970C2" w:rsidP="00605ECB">
      <w:pPr>
        <w:ind w:right="-288"/>
        <w:jc w:val="both"/>
        <w:rPr>
          <w:rFonts w:cstheme="minorHAnsi"/>
          <w:sz w:val="22"/>
          <w:szCs w:val="22"/>
        </w:rPr>
      </w:pPr>
    </w:p>
    <w:p w14:paraId="2C3BD055" w14:textId="4842484D" w:rsidR="005970C2" w:rsidRPr="00C658E7" w:rsidRDefault="00C658E7" w:rsidP="00C658E7">
      <w:pPr>
        <w:pStyle w:val="ListParagraph"/>
        <w:numPr>
          <w:ilvl w:val="0"/>
          <w:numId w:val="30"/>
        </w:numPr>
        <w:jc w:val="both"/>
        <w:rPr>
          <w:b/>
          <w:noProof/>
          <w:sz w:val="24"/>
          <w:szCs w:val="24"/>
        </w:rPr>
      </w:pPr>
      <w:r w:rsidRPr="00C658E7">
        <w:rPr>
          <w:b/>
          <w:sz w:val="24"/>
          <w:szCs w:val="24"/>
        </w:rPr>
        <w:t>Request a</w:t>
      </w:r>
      <w:r w:rsidRPr="00C658E7">
        <w:rPr>
          <w:b/>
          <w:sz w:val="24"/>
          <w:szCs w:val="24"/>
        </w:rPr>
        <w:t xml:space="preserve"> sample and a price list today.  We can ship</w:t>
      </w:r>
      <w:r w:rsidRPr="00C658E7">
        <w:rPr>
          <w:b/>
          <w:sz w:val="24"/>
          <w:szCs w:val="24"/>
        </w:rPr>
        <w:t xml:space="preserve"> </w:t>
      </w:r>
      <w:r w:rsidRPr="00C658E7">
        <w:rPr>
          <w:b/>
          <w:sz w:val="24"/>
          <w:szCs w:val="24"/>
        </w:rPr>
        <w:t>truck brake blocks</w:t>
      </w:r>
      <w:r w:rsidRPr="00C658E7">
        <w:rPr>
          <w:b/>
          <w:sz w:val="24"/>
          <w:szCs w:val="24"/>
        </w:rPr>
        <w:t xml:space="preserve"> within 1-2 days after receipt of your order.</w:t>
      </w:r>
      <w:r w:rsidRPr="00C658E7">
        <w:rPr>
          <w:b/>
          <w:sz w:val="24"/>
          <w:szCs w:val="24"/>
        </w:rPr>
        <w:t xml:space="preserve"> </w:t>
      </w:r>
    </w:p>
    <w:p w14:paraId="1C8E0CB8" w14:textId="4CC538DC" w:rsidR="00F64AB8" w:rsidRPr="00F64AB8" w:rsidRDefault="00F64AB8" w:rsidP="005970C2">
      <w:pPr>
        <w:spacing w:line="240" w:lineRule="auto"/>
        <w:ind w:right="-288"/>
        <w:jc w:val="both"/>
        <w:rPr>
          <w:noProof/>
        </w:rPr>
      </w:pPr>
      <w:r>
        <w:rPr>
          <w:noProof/>
        </w:rPr>
        <w:lastRenderedPageBreak/>
        <w:drawing>
          <wp:inline distT="0" distB="0" distL="0" distR="0" wp14:anchorId="7C5A96F4" wp14:editId="68EC4FFB">
            <wp:extent cx="5486400" cy="2561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561590"/>
                    </a:xfrm>
                    <a:prstGeom prst="rect">
                      <a:avLst/>
                    </a:prstGeom>
                  </pic:spPr>
                </pic:pic>
              </a:graphicData>
            </a:graphic>
          </wp:inline>
        </w:drawing>
      </w:r>
      <w:bookmarkStart w:id="0" w:name="_GoBack"/>
      <w:bookmarkEnd w:id="0"/>
    </w:p>
    <w:p w14:paraId="532453AE" w14:textId="34712564" w:rsidR="005970C2" w:rsidRPr="00C658E7" w:rsidRDefault="005970C2" w:rsidP="00C658E7">
      <w:pPr>
        <w:spacing w:after="240" w:line="240" w:lineRule="auto"/>
        <w:ind w:right="-288"/>
        <w:jc w:val="both"/>
        <w:rPr>
          <w:sz w:val="22"/>
          <w:szCs w:val="22"/>
        </w:rPr>
      </w:pPr>
      <w:r w:rsidRPr="00605ECB">
        <w:rPr>
          <w:sz w:val="22"/>
          <w:szCs w:val="22"/>
        </w:rPr>
        <w:t xml:space="preserve">Scan-Pac Manufacturing continues to be the industry leader in development of new friction materials for challenging applications.  The company employs two PhD chemists who are devoted to designing the highest performing friction materials on the market.  Next time you need a friction material, or when an off-the-shelf formulation does not meet your requirements, please give our R&amp;D experts the opportunity to work with you.  </w:t>
      </w:r>
    </w:p>
    <w:p w14:paraId="634D6297" w14:textId="77777777" w:rsidR="001276DC" w:rsidRPr="00842763" w:rsidRDefault="001276DC" w:rsidP="00C658E7">
      <w:pPr>
        <w:spacing w:after="240"/>
        <w:jc w:val="center"/>
        <w:rPr>
          <w:noProof/>
        </w:rPr>
        <w:sectPr w:rsidR="001276DC" w:rsidRPr="00842763" w:rsidSect="00A05571">
          <w:headerReference w:type="default" r:id="rId12"/>
          <w:footerReference w:type="default" r:id="rId13"/>
          <w:pgSz w:w="12240" w:h="15840"/>
          <w:pgMar w:top="2340" w:right="1800" w:bottom="1440" w:left="1800" w:header="720" w:footer="720" w:gutter="0"/>
          <w:cols w:space="720"/>
          <w:docGrid w:linePitch="360"/>
        </w:sectPr>
      </w:pPr>
    </w:p>
    <w:p w14:paraId="548B2E1B" w14:textId="73B44FB5" w:rsidR="00C658E7" w:rsidRPr="00605ECB" w:rsidRDefault="00DC420A" w:rsidP="00C658E7">
      <w:pPr>
        <w:spacing w:after="240"/>
        <w:ind w:right="-288"/>
        <w:jc w:val="both"/>
        <w:rPr>
          <w:sz w:val="22"/>
          <w:szCs w:val="22"/>
        </w:rPr>
      </w:pPr>
      <w:r w:rsidRPr="00605ECB">
        <w:rPr>
          <w:sz w:val="22"/>
          <w:szCs w:val="22"/>
        </w:rPr>
        <w:t xml:space="preserve">Scan-Pac Mfg. is a manufacturer of non-asbestos friction materials and phenolic laminates for use in a wide range of industrial and oilfield applications. The company has three manufacturing locations </w:t>
      </w:r>
      <w:r w:rsidRPr="005874FC">
        <w:rPr>
          <w:sz w:val="22"/>
          <w:szCs w:val="22"/>
        </w:rPr>
        <w:t xml:space="preserve">that include two facilities in Menomonee Falls, Wisconsin and one in Magnolia, Texas. Scan-Pac employs </w:t>
      </w:r>
      <w:r w:rsidR="0009485A" w:rsidRPr="005874FC">
        <w:rPr>
          <w:sz w:val="22"/>
          <w:szCs w:val="22"/>
        </w:rPr>
        <w:t xml:space="preserve">more than </w:t>
      </w:r>
      <w:r w:rsidRPr="005874FC">
        <w:rPr>
          <w:sz w:val="22"/>
          <w:szCs w:val="22"/>
        </w:rPr>
        <w:t xml:space="preserve">100 individuals and has proudly </w:t>
      </w:r>
      <w:r w:rsidR="002813C7" w:rsidRPr="005874FC">
        <w:rPr>
          <w:sz w:val="22"/>
          <w:szCs w:val="22"/>
        </w:rPr>
        <w:t xml:space="preserve">and successfully </w:t>
      </w:r>
      <w:r w:rsidRPr="005874FC">
        <w:rPr>
          <w:sz w:val="22"/>
          <w:szCs w:val="22"/>
        </w:rPr>
        <w:t>been in business for more than 40 years.</w:t>
      </w:r>
    </w:p>
    <w:p w14:paraId="461E8829" w14:textId="47B3AF85" w:rsidR="00DC420A" w:rsidRPr="00605ECB" w:rsidRDefault="00A07F04" w:rsidP="00C658E7">
      <w:pPr>
        <w:spacing w:after="240"/>
        <w:ind w:right="-288"/>
        <w:jc w:val="both"/>
        <w:rPr>
          <w:rFonts w:ascii="Calibri" w:hAnsi="Calibri" w:cs="Calibri"/>
          <w:sz w:val="22"/>
          <w:szCs w:val="22"/>
        </w:rPr>
      </w:pPr>
      <w:r>
        <w:rPr>
          <w:rFonts w:ascii="Calibri" w:hAnsi="Calibri" w:cs="Calibri"/>
          <w:sz w:val="22"/>
          <w:szCs w:val="22"/>
        </w:rPr>
        <w:t xml:space="preserve">Check out our </w:t>
      </w:r>
      <w:r w:rsidR="00E137C9" w:rsidRPr="00605ECB">
        <w:rPr>
          <w:rFonts w:ascii="Calibri" w:hAnsi="Calibri" w:cs="Calibri"/>
          <w:sz w:val="22"/>
          <w:szCs w:val="22"/>
        </w:rPr>
        <w:t>website and d</w:t>
      </w:r>
      <w:r w:rsidR="002E1BA6">
        <w:rPr>
          <w:rFonts w:ascii="Calibri" w:hAnsi="Calibri" w:cs="Calibri"/>
          <w:sz w:val="22"/>
          <w:szCs w:val="22"/>
        </w:rPr>
        <w:t>ownload our Scan-Pac A</w:t>
      </w:r>
      <w:r w:rsidR="00DC420A" w:rsidRPr="00605ECB">
        <w:rPr>
          <w:rFonts w:ascii="Calibri" w:hAnsi="Calibri" w:cs="Calibri"/>
          <w:sz w:val="22"/>
          <w:szCs w:val="22"/>
        </w:rPr>
        <w:t>pp using the links below</w:t>
      </w:r>
      <w:r w:rsidR="008322C7" w:rsidRPr="00605ECB">
        <w:rPr>
          <w:rFonts w:ascii="Calibri" w:hAnsi="Calibri" w:cs="Calibri"/>
          <w:sz w:val="22"/>
          <w:szCs w:val="22"/>
        </w:rPr>
        <w:t>,</w:t>
      </w:r>
      <w:r w:rsidR="00DC420A" w:rsidRPr="00605ECB">
        <w:rPr>
          <w:rFonts w:ascii="Calibri" w:hAnsi="Calibri" w:cs="Calibri"/>
          <w:sz w:val="22"/>
          <w:szCs w:val="22"/>
        </w:rPr>
        <w:t xml:space="preserve"> or find it on the App Store or Google Play.  </w:t>
      </w:r>
    </w:p>
    <w:p w14:paraId="1C5A7007" w14:textId="792AADC5" w:rsidR="00DC420A" w:rsidRPr="00DC420A" w:rsidRDefault="00DC420A" w:rsidP="00C658E7">
      <w:pPr>
        <w:spacing w:after="240"/>
        <w:ind w:left="-432" w:right="-432" w:firstLine="432"/>
        <w:jc w:val="both"/>
        <w:rPr>
          <w:rFonts w:ascii="Calibri" w:hAnsi="Calibri" w:cs="Calibri"/>
        </w:rPr>
      </w:pPr>
      <w:r w:rsidRPr="001D24E5">
        <w:rPr>
          <w:noProof/>
        </w:rPr>
        <w:drawing>
          <wp:inline distT="0" distB="0" distL="0" distR="0" wp14:anchorId="5F9A5484" wp14:editId="3EA94710">
            <wp:extent cx="1666875" cy="504825"/>
            <wp:effectExtent l="0" t="0" r="9525" b="9525"/>
            <wp:docPr id="2" name="Picture 1" descr="http://www.scanpac.com/images/app_appStor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anpac.com/images/app_appSto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r w:rsidRPr="001D24E5">
        <w:rPr>
          <w:noProof/>
        </w:rPr>
        <w:drawing>
          <wp:inline distT="0" distB="0" distL="0" distR="0" wp14:anchorId="7F17F4FE" wp14:editId="551EBFB7">
            <wp:extent cx="1666875" cy="504825"/>
            <wp:effectExtent l="0" t="0" r="9525" b="9525"/>
            <wp:docPr id="5" name="Picture 5" descr="http://www.scanpac.com/images/app_googlePlay.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anpac.com/images/app_googlePla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p w14:paraId="54887BEE" w14:textId="77777777" w:rsidR="005C35B2" w:rsidRPr="00605ECB" w:rsidRDefault="005C35B2" w:rsidP="00C658E7">
      <w:pPr>
        <w:spacing w:after="240"/>
        <w:rPr>
          <w:rFonts w:cstheme="minorHAnsi"/>
          <w:sz w:val="22"/>
          <w:szCs w:val="22"/>
        </w:rPr>
      </w:pPr>
      <w:r w:rsidRPr="00605ECB">
        <w:rPr>
          <w:rFonts w:cstheme="minorHAnsi"/>
          <w:sz w:val="22"/>
          <w:szCs w:val="22"/>
        </w:rPr>
        <w:t>Thanks and best regards,</w:t>
      </w:r>
    </w:p>
    <w:p w14:paraId="7ED57D0D" w14:textId="77777777" w:rsidR="00C658E7" w:rsidRDefault="005C35B2" w:rsidP="00C658E7">
      <w:pPr>
        <w:spacing w:after="0"/>
        <w:rPr>
          <w:rFonts w:cstheme="minorHAnsi"/>
          <w:sz w:val="22"/>
          <w:szCs w:val="22"/>
        </w:rPr>
      </w:pPr>
      <w:r w:rsidRPr="00605ECB">
        <w:rPr>
          <w:rFonts w:cstheme="minorHAnsi"/>
          <w:sz w:val="22"/>
          <w:szCs w:val="22"/>
        </w:rPr>
        <w:t>Jeff Lichey</w:t>
      </w:r>
    </w:p>
    <w:p w14:paraId="1A1EF66B" w14:textId="5F2B4A2A" w:rsidR="005C35B2" w:rsidRPr="00605ECB" w:rsidRDefault="005C35B2" w:rsidP="00C658E7">
      <w:pPr>
        <w:spacing w:after="0"/>
        <w:rPr>
          <w:rFonts w:cstheme="minorHAnsi"/>
          <w:sz w:val="22"/>
          <w:szCs w:val="22"/>
        </w:rPr>
      </w:pPr>
      <w:r w:rsidRPr="00605ECB">
        <w:rPr>
          <w:rFonts w:cstheme="minorHAnsi"/>
          <w:sz w:val="22"/>
          <w:szCs w:val="22"/>
        </w:rPr>
        <w:t xml:space="preserve">VP, Sales &amp; Marketing </w:t>
      </w:r>
    </w:p>
    <w:p w14:paraId="21CF8974" w14:textId="77777777" w:rsidR="00712104" w:rsidRDefault="00712104" w:rsidP="00712104">
      <w:pPr>
        <w:spacing w:after="0"/>
        <w:rPr>
          <w:rFonts w:cstheme="minorHAnsi"/>
        </w:rPr>
      </w:pPr>
    </w:p>
    <w:sectPr w:rsidR="00712104" w:rsidSect="00C61778">
      <w:type w:val="continuous"/>
      <w:pgSz w:w="12240" w:h="15840"/>
      <w:pgMar w:top="23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032D6" w14:textId="77777777" w:rsidR="00B7096D" w:rsidRDefault="00B7096D" w:rsidP="004B1BFF">
      <w:r>
        <w:separator/>
      </w:r>
    </w:p>
  </w:endnote>
  <w:endnote w:type="continuationSeparator" w:id="0">
    <w:p w14:paraId="72F2CE3A" w14:textId="77777777" w:rsidR="00B7096D" w:rsidRDefault="00B7096D" w:rsidP="004B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2337E" w14:textId="77777777" w:rsidR="00906C19" w:rsidRDefault="00906C19">
    <w:pPr>
      <w:pStyle w:val="Footer"/>
    </w:pPr>
    <w:r>
      <w:rPr>
        <w:noProof/>
      </w:rPr>
      <w:drawing>
        <wp:anchor distT="0" distB="0" distL="114300" distR="114300" simplePos="0" relativeHeight="251660288" behindDoc="1" locked="0" layoutInCell="1" allowOverlap="1" wp14:anchorId="354A10B8" wp14:editId="75703AE2">
          <wp:simplePos x="0" y="0"/>
          <wp:positionH relativeFrom="column">
            <wp:posOffset>-871220</wp:posOffset>
          </wp:positionH>
          <wp:positionV relativeFrom="paragraph">
            <wp:posOffset>-205740</wp:posOffset>
          </wp:positionV>
          <wp:extent cx="7248525" cy="781050"/>
          <wp:effectExtent l="19050" t="0" r="9525" b="0"/>
          <wp:wrapTight wrapText="bothSides">
            <wp:wrapPolygon edited="0">
              <wp:start x="-57" y="0"/>
              <wp:lineTo x="-57" y="21073"/>
              <wp:lineTo x="21628" y="21073"/>
              <wp:lineTo x="21628" y="0"/>
              <wp:lineTo x="-57" y="0"/>
            </wp:wrapPolygon>
          </wp:wrapTight>
          <wp:docPr id="9" name="Picture 9" descr="\\spfs2\users\aberndt\My Documents\My Pictures\SPAddress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fs2\users\aberndt\My Documents\My Pictures\SPAddresses.bmp"/>
                  <pic:cNvPicPr>
                    <a:picLocks noChangeAspect="1" noChangeArrowheads="1"/>
                  </pic:cNvPicPr>
                </pic:nvPicPr>
                <pic:blipFill>
                  <a:blip r:embed="rId1"/>
                  <a:srcRect/>
                  <a:stretch>
                    <a:fillRect/>
                  </a:stretch>
                </pic:blipFill>
                <pic:spPr bwMode="auto">
                  <a:xfrm>
                    <a:off x="0" y="0"/>
                    <a:ext cx="7248525" cy="7810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DA46FE" w14:textId="77777777" w:rsidR="00B7096D" w:rsidRDefault="00B7096D" w:rsidP="004B1BFF">
      <w:r>
        <w:separator/>
      </w:r>
    </w:p>
  </w:footnote>
  <w:footnote w:type="continuationSeparator" w:id="0">
    <w:p w14:paraId="42D6E828" w14:textId="77777777" w:rsidR="00B7096D" w:rsidRDefault="00B7096D" w:rsidP="004B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1D293" w14:textId="77777777" w:rsidR="00906C19" w:rsidRDefault="00906C19">
    <w:pPr>
      <w:pStyle w:val="Header"/>
    </w:pPr>
    <w:r>
      <w:rPr>
        <w:noProof/>
      </w:rPr>
      <w:drawing>
        <wp:anchor distT="0" distB="0" distL="114300" distR="114300" simplePos="0" relativeHeight="251658240" behindDoc="1" locked="0" layoutInCell="1" allowOverlap="1" wp14:anchorId="3AF7D499" wp14:editId="50A3C1AE">
          <wp:simplePos x="0" y="0"/>
          <wp:positionH relativeFrom="column">
            <wp:posOffset>-1101090</wp:posOffset>
          </wp:positionH>
          <wp:positionV relativeFrom="paragraph">
            <wp:posOffset>-645160</wp:posOffset>
          </wp:positionV>
          <wp:extent cx="7766050" cy="1533525"/>
          <wp:effectExtent l="1905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84753"/>
                  <a:stretch>
                    <a:fillRect/>
                  </a:stretch>
                </pic:blipFill>
                <pic:spPr bwMode="auto">
                  <a:xfrm>
                    <a:off x="0" y="0"/>
                    <a:ext cx="7766050" cy="153352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3BDB"/>
    <w:multiLevelType w:val="hybridMultilevel"/>
    <w:tmpl w:val="0ACCAEA2"/>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482775B"/>
    <w:multiLevelType w:val="multilevel"/>
    <w:tmpl w:val="C526B5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FAC0678"/>
    <w:multiLevelType w:val="hybridMultilevel"/>
    <w:tmpl w:val="A7B2F7F4"/>
    <w:lvl w:ilvl="0" w:tplc="42B20F4A">
      <w:start w:val="4"/>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CA0A58"/>
    <w:multiLevelType w:val="hybridMultilevel"/>
    <w:tmpl w:val="0E2E4D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445F97"/>
    <w:multiLevelType w:val="hybridMultilevel"/>
    <w:tmpl w:val="C32C245C"/>
    <w:lvl w:ilvl="0" w:tplc="42B20F4A">
      <w:start w:val="4"/>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705DE8"/>
    <w:multiLevelType w:val="hybridMultilevel"/>
    <w:tmpl w:val="2EC21F94"/>
    <w:lvl w:ilvl="0" w:tplc="BF9A259C">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46E348B3"/>
    <w:multiLevelType w:val="hybridMultilevel"/>
    <w:tmpl w:val="84AC226A"/>
    <w:lvl w:ilvl="0" w:tplc="42B20F4A">
      <w:start w:val="4"/>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EC7927"/>
    <w:multiLevelType w:val="hybridMultilevel"/>
    <w:tmpl w:val="58C04294"/>
    <w:lvl w:ilvl="0" w:tplc="42B20F4A">
      <w:start w:val="4"/>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CA3CFD"/>
    <w:multiLevelType w:val="hybridMultilevel"/>
    <w:tmpl w:val="C7A45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AA5F77"/>
    <w:multiLevelType w:val="hybridMultilevel"/>
    <w:tmpl w:val="4D7636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FF25A95"/>
    <w:multiLevelType w:val="hybridMultilevel"/>
    <w:tmpl w:val="BD82C91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5"/>
  </w:num>
  <w:num w:numId="2">
    <w:abstractNumId w:val="9"/>
  </w:num>
  <w:num w:numId="3">
    <w:abstractNumId w:val="8"/>
  </w:num>
  <w:num w:numId="4">
    <w:abstractNumId w:val="6"/>
  </w:num>
  <w:num w:numId="5">
    <w:abstractNumId w:val="7"/>
  </w:num>
  <w:num w:numId="6">
    <w:abstractNumId w:val="4"/>
  </w:num>
  <w:num w:numId="7">
    <w:abstractNumId w:val="2"/>
  </w:num>
  <w:num w:numId="8">
    <w:abstractNumId w:val="0"/>
  </w:num>
  <w:num w:numId="9">
    <w:abstractNumId w:val="10"/>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036"/>
    <w:rsid w:val="000156EC"/>
    <w:rsid w:val="00030D99"/>
    <w:rsid w:val="000324DD"/>
    <w:rsid w:val="00051E32"/>
    <w:rsid w:val="00062054"/>
    <w:rsid w:val="00084AB0"/>
    <w:rsid w:val="0009485A"/>
    <w:rsid w:val="000B0503"/>
    <w:rsid w:val="000D47FF"/>
    <w:rsid w:val="000D5E13"/>
    <w:rsid w:val="000E3046"/>
    <w:rsid w:val="000F3336"/>
    <w:rsid w:val="00104D70"/>
    <w:rsid w:val="001117B6"/>
    <w:rsid w:val="001276DC"/>
    <w:rsid w:val="001534D8"/>
    <w:rsid w:val="00167782"/>
    <w:rsid w:val="001741F6"/>
    <w:rsid w:val="001C4FD8"/>
    <w:rsid w:val="001D1E97"/>
    <w:rsid w:val="001E0FCD"/>
    <w:rsid w:val="001F64B8"/>
    <w:rsid w:val="002106F4"/>
    <w:rsid w:val="00216F82"/>
    <w:rsid w:val="002337FD"/>
    <w:rsid w:val="00234328"/>
    <w:rsid w:val="00260E0B"/>
    <w:rsid w:val="002813C7"/>
    <w:rsid w:val="002820A1"/>
    <w:rsid w:val="002911F8"/>
    <w:rsid w:val="002976FB"/>
    <w:rsid w:val="002B4CD8"/>
    <w:rsid w:val="002B67B3"/>
    <w:rsid w:val="002E1BA6"/>
    <w:rsid w:val="002E669D"/>
    <w:rsid w:val="00316DC5"/>
    <w:rsid w:val="0034361A"/>
    <w:rsid w:val="00344A4B"/>
    <w:rsid w:val="0038142A"/>
    <w:rsid w:val="0038287A"/>
    <w:rsid w:val="003835C1"/>
    <w:rsid w:val="00392196"/>
    <w:rsid w:val="003B2ED8"/>
    <w:rsid w:val="003B6DFE"/>
    <w:rsid w:val="003B7F7F"/>
    <w:rsid w:val="003C17E5"/>
    <w:rsid w:val="003C3304"/>
    <w:rsid w:val="003E35E8"/>
    <w:rsid w:val="004002CE"/>
    <w:rsid w:val="004165DD"/>
    <w:rsid w:val="00423F03"/>
    <w:rsid w:val="00447F09"/>
    <w:rsid w:val="0045335A"/>
    <w:rsid w:val="00460973"/>
    <w:rsid w:val="00467710"/>
    <w:rsid w:val="00467E9E"/>
    <w:rsid w:val="004868CD"/>
    <w:rsid w:val="00496D7A"/>
    <w:rsid w:val="004B024B"/>
    <w:rsid w:val="004B1BFF"/>
    <w:rsid w:val="004C62B8"/>
    <w:rsid w:val="004E6337"/>
    <w:rsid w:val="004F6A05"/>
    <w:rsid w:val="004F6FD2"/>
    <w:rsid w:val="00504B0C"/>
    <w:rsid w:val="00510BE5"/>
    <w:rsid w:val="0054345F"/>
    <w:rsid w:val="005558BF"/>
    <w:rsid w:val="00571090"/>
    <w:rsid w:val="00571C00"/>
    <w:rsid w:val="0058234B"/>
    <w:rsid w:val="00585C04"/>
    <w:rsid w:val="005874FC"/>
    <w:rsid w:val="00587C93"/>
    <w:rsid w:val="005970C2"/>
    <w:rsid w:val="005B0D5B"/>
    <w:rsid w:val="005C35B2"/>
    <w:rsid w:val="005C57DA"/>
    <w:rsid w:val="005F52FF"/>
    <w:rsid w:val="00600D2E"/>
    <w:rsid w:val="00605ECB"/>
    <w:rsid w:val="00607CC6"/>
    <w:rsid w:val="00611064"/>
    <w:rsid w:val="00617BE7"/>
    <w:rsid w:val="0062214C"/>
    <w:rsid w:val="00623DAE"/>
    <w:rsid w:val="00631E50"/>
    <w:rsid w:val="00654D71"/>
    <w:rsid w:val="006678F6"/>
    <w:rsid w:val="00676097"/>
    <w:rsid w:val="00676766"/>
    <w:rsid w:val="0068091B"/>
    <w:rsid w:val="0068185A"/>
    <w:rsid w:val="006C310D"/>
    <w:rsid w:val="006D4CFB"/>
    <w:rsid w:val="006E35FE"/>
    <w:rsid w:val="006F4042"/>
    <w:rsid w:val="006F56D1"/>
    <w:rsid w:val="006F6852"/>
    <w:rsid w:val="006F7A5A"/>
    <w:rsid w:val="00701693"/>
    <w:rsid w:val="00712104"/>
    <w:rsid w:val="0072002B"/>
    <w:rsid w:val="00737CBB"/>
    <w:rsid w:val="007422CD"/>
    <w:rsid w:val="00755484"/>
    <w:rsid w:val="00756D16"/>
    <w:rsid w:val="00784A02"/>
    <w:rsid w:val="00790C99"/>
    <w:rsid w:val="00791147"/>
    <w:rsid w:val="007C5E8C"/>
    <w:rsid w:val="007D4858"/>
    <w:rsid w:val="00805F86"/>
    <w:rsid w:val="00814107"/>
    <w:rsid w:val="00827639"/>
    <w:rsid w:val="008322C7"/>
    <w:rsid w:val="00835440"/>
    <w:rsid w:val="0084034E"/>
    <w:rsid w:val="00842763"/>
    <w:rsid w:val="00860327"/>
    <w:rsid w:val="00862F8B"/>
    <w:rsid w:val="0086414E"/>
    <w:rsid w:val="008852F6"/>
    <w:rsid w:val="0088721A"/>
    <w:rsid w:val="008960EB"/>
    <w:rsid w:val="008A51CE"/>
    <w:rsid w:val="008B0036"/>
    <w:rsid w:val="008D02C7"/>
    <w:rsid w:val="008D0C72"/>
    <w:rsid w:val="008E20DE"/>
    <w:rsid w:val="008E7FF6"/>
    <w:rsid w:val="00906C19"/>
    <w:rsid w:val="00912166"/>
    <w:rsid w:val="009200AA"/>
    <w:rsid w:val="00926F05"/>
    <w:rsid w:val="00931E14"/>
    <w:rsid w:val="00935E26"/>
    <w:rsid w:val="00944782"/>
    <w:rsid w:val="00981FDA"/>
    <w:rsid w:val="0098226B"/>
    <w:rsid w:val="00990219"/>
    <w:rsid w:val="009A1054"/>
    <w:rsid w:val="009A6211"/>
    <w:rsid w:val="009C26ED"/>
    <w:rsid w:val="009E4CCC"/>
    <w:rsid w:val="009F3A06"/>
    <w:rsid w:val="009F55F4"/>
    <w:rsid w:val="00A05571"/>
    <w:rsid w:val="00A07F04"/>
    <w:rsid w:val="00A17083"/>
    <w:rsid w:val="00A17D3B"/>
    <w:rsid w:val="00A244CB"/>
    <w:rsid w:val="00A32036"/>
    <w:rsid w:val="00A34D64"/>
    <w:rsid w:val="00A47A6F"/>
    <w:rsid w:val="00A64810"/>
    <w:rsid w:val="00A93D61"/>
    <w:rsid w:val="00A96BAA"/>
    <w:rsid w:val="00AB551C"/>
    <w:rsid w:val="00AF0074"/>
    <w:rsid w:val="00AF36ED"/>
    <w:rsid w:val="00AF4082"/>
    <w:rsid w:val="00B26171"/>
    <w:rsid w:val="00B40644"/>
    <w:rsid w:val="00B47F20"/>
    <w:rsid w:val="00B66837"/>
    <w:rsid w:val="00B7096D"/>
    <w:rsid w:val="00B9180F"/>
    <w:rsid w:val="00BC4751"/>
    <w:rsid w:val="00C03278"/>
    <w:rsid w:val="00C43D43"/>
    <w:rsid w:val="00C44DCE"/>
    <w:rsid w:val="00C61778"/>
    <w:rsid w:val="00C61784"/>
    <w:rsid w:val="00C658E7"/>
    <w:rsid w:val="00C6655E"/>
    <w:rsid w:val="00C67A42"/>
    <w:rsid w:val="00C82390"/>
    <w:rsid w:val="00CB58DF"/>
    <w:rsid w:val="00CC2C21"/>
    <w:rsid w:val="00CE3F04"/>
    <w:rsid w:val="00CE6295"/>
    <w:rsid w:val="00D17537"/>
    <w:rsid w:val="00D45B7F"/>
    <w:rsid w:val="00D47F19"/>
    <w:rsid w:val="00D72A94"/>
    <w:rsid w:val="00D95960"/>
    <w:rsid w:val="00DC420A"/>
    <w:rsid w:val="00DC6716"/>
    <w:rsid w:val="00DD2646"/>
    <w:rsid w:val="00DD7468"/>
    <w:rsid w:val="00DE1A28"/>
    <w:rsid w:val="00E11B53"/>
    <w:rsid w:val="00E137C9"/>
    <w:rsid w:val="00E1737D"/>
    <w:rsid w:val="00E20032"/>
    <w:rsid w:val="00E4549A"/>
    <w:rsid w:val="00E55078"/>
    <w:rsid w:val="00E722F7"/>
    <w:rsid w:val="00EA1775"/>
    <w:rsid w:val="00EA6A66"/>
    <w:rsid w:val="00EB0961"/>
    <w:rsid w:val="00EB3523"/>
    <w:rsid w:val="00EC585C"/>
    <w:rsid w:val="00ED060A"/>
    <w:rsid w:val="00EF2555"/>
    <w:rsid w:val="00EF447B"/>
    <w:rsid w:val="00F11FB0"/>
    <w:rsid w:val="00F42F93"/>
    <w:rsid w:val="00F45243"/>
    <w:rsid w:val="00F52945"/>
    <w:rsid w:val="00F57F14"/>
    <w:rsid w:val="00F62C44"/>
    <w:rsid w:val="00F64AB8"/>
    <w:rsid w:val="00F93CA1"/>
    <w:rsid w:val="00F94A36"/>
    <w:rsid w:val="00F966F1"/>
    <w:rsid w:val="00FA7F5F"/>
    <w:rsid w:val="00FB239D"/>
    <w:rsid w:val="00FC2832"/>
    <w:rsid w:val="00FC29C2"/>
    <w:rsid w:val="00FD136B"/>
    <w:rsid w:val="00FD2AFC"/>
    <w:rsid w:val="00FE0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2B8780D"/>
  <w15:docId w15:val="{C46A0191-82B5-4DAD-BCC6-2CC73783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4B8"/>
  </w:style>
  <w:style w:type="paragraph" w:styleId="Heading1">
    <w:name w:val="heading 1"/>
    <w:basedOn w:val="Normal"/>
    <w:next w:val="Normal"/>
    <w:link w:val="Heading1Char"/>
    <w:uiPriority w:val="9"/>
    <w:qFormat/>
    <w:locked/>
    <w:rsid w:val="001F64B8"/>
    <w:pPr>
      <w:keepNext/>
      <w:keepLines/>
      <w:pBdr>
        <w:bottom w:val="single" w:sz="4" w:space="1" w:color="E84C22" w:themeColor="accent1"/>
      </w:pBdr>
      <w:spacing w:before="400" w:after="40" w:line="240" w:lineRule="auto"/>
      <w:outlineLvl w:val="0"/>
    </w:pPr>
    <w:rPr>
      <w:rFonts w:asciiTheme="majorHAnsi" w:eastAsiaTheme="majorEastAsia" w:hAnsiTheme="majorHAnsi" w:cstheme="majorBidi"/>
      <w:color w:val="B43412" w:themeColor="accent1" w:themeShade="BF"/>
      <w:sz w:val="36"/>
      <w:szCs w:val="36"/>
    </w:rPr>
  </w:style>
  <w:style w:type="paragraph" w:styleId="Heading2">
    <w:name w:val="heading 2"/>
    <w:basedOn w:val="Normal"/>
    <w:next w:val="Normal"/>
    <w:link w:val="Heading2Char"/>
    <w:uiPriority w:val="9"/>
    <w:semiHidden/>
    <w:unhideWhenUsed/>
    <w:qFormat/>
    <w:locked/>
    <w:rsid w:val="001F64B8"/>
    <w:pPr>
      <w:keepNext/>
      <w:keepLines/>
      <w:spacing w:before="160" w:after="0" w:line="240" w:lineRule="auto"/>
      <w:outlineLvl w:val="1"/>
    </w:pPr>
    <w:rPr>
      <w:rFonts w:asciiTheme="majorHAnsi" w:eastAsiaTheme="majorEastAsia" w:hAnsiTheme="majorHAnsi" w:cstheme="majorBidi"/>
      <w:color w:val="B43412" w:themeColor="accent1" w:themeShade="BF"/>
      <w:sz w:val="28"/>
      <w:szCs w:val="28"/>
    </w:rPr>
  </w:style>
  <w:style w:type="paragraph" w:styleId="Heading3">
    <w:name w:val="heading 3"/>
    <w:basedOn w:val="Normal"/>
    <w:next w:val="Normal"/>
    <w:link w:val="Heading3Char"/>
    <w:uiPriority w:val="9"/>
    <w:semiHidden/>
    <w:unhideWhenUsed/>
    <w:qFormat/>
    <w:locked/>
    <w:rsid w:val="001F64B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locked/>
    <w:rsid w:val="001F64B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locked/>
    <w:rsid w:val="001F64B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1F64B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locked/>
    <w:rsid w:val="001F64B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locked/>
    <w:rsid w:val="001F64B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locked/>
    <w:rsid w:val="001F64B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1BFF"/>
    <w:pPr>
      <w:tabs>
        <w:tab w:val="center" w:pos="4680"/>
        <w:tab w:val="right" w:pos="9360"/>
      </w:tabs>
    </w:pPr>
  </w:style>
  <w:style w:type="character" w:customStyle="1" w:styleId="HeaderChar">
    <w:name w:val="Header Char"/>
    <w:basedOn w:val="DefaultParagraphFont"/>
    <w:link w:val="Header"/>
    <w:uiPriority w:val="99"/>
    <w:locked/>
    <w:rsid w:val="004B1BFF"/>
    <w:rPr>
      <w:rFonts w:cs="Times New Roman"/>
      <w:sz w:val="24"/>
      <w:szCs w:val="24"/>
    </w:rPr>
  </w:style>
  <w:style w:type="paragraph" w:styleId="Footer">
    <w:name w:val="footer"/>
    <w:basedOn w:val="Normal"/>
    <w:link w:val="FooterChar"/>
    <w:uiPriority w:val="99"/>
    <w:rsid w:val="004B1BFF"/>
    <w:pPr>
      <w:tabs>
        <w:tab w:val="center" w:pos="4680"/>
        <w:tab w:val="right" w:pos="9360"/>
      </w:tabs>
    </w:pPr>
  </w:style>
  <w:style w:type="character" w:customStyle="1" w:styleId="FooterChar">
    <w:name w:val="Footer Char"/>
    <w:basedOn w:val="DefaultParagraphFont"/>
    <w:link w:val="Footer"/>
    <w:uiPriority w:val="99"/>
    <w:locked/>
    <w:rsid w:val="004B1BFF"/>
    <w:rPr>
      <w:rFonts w:cs="Times New Roman"/>
      <w:sz w:val="24"/>
      <w:szCs w:val="24"/>
    </w:rPr>
  </w:style>
  <w:style w:type="paragraph" w:customStyle="1" w:styleId="ecxmsonormal">
    <w:name w:val="ecxmsonormal"/>
    <w:basedOn w:val="Normal"/>
    <w:uiPriority w:val="99"/>
    <w:rsid w:val="003B2ED8"/>
    <w:pPr>
      <w:spacing w:after="324"/>
    </w:pPr>
  </w:style>
  <w:style w:type="character" w:styleId="Hyperlink">
    <w:name w:val="Hyperlink"/>
    <w:basedOn w:val="DefaultParagraphFont"/>
    <w:uiPriority w:val="99"/>
    <w:rsid w:val="003B2ED8"/>
    <w:rPr>
      <w:rFonts w:cs="Times New Roman"/>
      <w:color w:val="0000FF"/>
      <w:u w:val="single"/>
    </w:rPr>
  </w:style>
  <w:style w:type="table" w:styleId="TableGrid">
    <w:name w:val="Table Grid"/>
    <w:basedOn w:val="TableNormal"/>
    <w:uiPriority w:val="99"/>
    <w:locked/>
    <w:rsid w:val="006E35F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5B7F"/>
    <w:rPr>
      <w:rFonts w:ascii="Tahoma" w:hAnsi="Tahoma" w:cs="Tahoma"/>
      <w:sz w:val="16"/>
      <w:szCs w:val="16"/>
    </w:rPr>
  </w:style>
  <w:style w:type="character" w:customStyle="1" w:styleId="BalloonTextChar">
    <w:name w:val="Balloon Text Char"/>
    <w:basedOn w:val="DefaultParagraphFont"/>
    <w:link w:val="BalloonText"/>
    <w:uiPriority w:val="99"/>
    <w:semiHidden/>
    <w:rsid w:val="00D45B7F"/>
    <w:rPr>
      <w:rFonts w:ascii="Tahoma" w:hAnsi="Tahoma" w:cs="Tahoma"/>
      <w:sz w:val="16"/>
      <w:szCs w:val="16"/>
    </w:rPr>
  </w:style>
  <w:style w:type="table" w:styleId="PlainTable1">
    <w:name w:val="Plain Table 1"/>
    <w:basedOn w:val="TableNormal"/>
    <w:uiPriority w:val="41"/>
    <w:rsid w:val="005C35B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1F64B8"/>
    <w:rPr>
      <w:rFonts w:asciiTheme="majorHAnsi" w:eastAsiaTheme="majorEastAsia" w:hAnsiTheme="majorHAnsi" w:cstheme="majorBidi"/>
      <w:color w:val="B43412" w:themeColor="accent1" w:themeShade="BF"/>
      <w:sz w:val="36"/>
      <w:szCs w:val="36"/>
    </w:rPr>
  </w:style>
  <w:style w:type="character" w:customStyle="1" w:styleId="Heading2Char">
    <w:name w:val="Heading 2 Char"/>
    <w:basedOn w:val="DefaultParagraphFont"/>
    <w:link w:val="Heading2"/>
    <w:uiPriority w:val="9"/>
    <w:semiHidden/>
    <w:rsid w:val="001F64B8"/>
    <w:rPr>
      <w:rFonts w:asciiTheme="majorHAnsi" w:eastAsiaTheme="majorEastAsia" w:hAnsiTheme="majorHAnsi" w:cstheme="majorBidi"/>
      <w:color w:val="B43412" w:themeColor="accent1" w:themeShade="BF"/>
      <w:sz w:val="28"/>
      <w:szCs w:val="28"/>
    </w:rPr>
  </w:style>
  <w:style w:type="character" w:customStyle="1" w:styleId="Heading3Char">
    <w:name w:val="Heading 3 Char"/>
    <w:basedOn w:val="DefaultParagraphFont"/>
    <w:link w:val="Heading3"/>
    <w:uiPriority w:val="9"/>
    <w:semiHidden/>
    <w:rsid w:val="001F64B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F64B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F64B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F64B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F64B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F64B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F64B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locked/>
    <w:rsid w:val="001F64B8"/>
    <w:pPr>
      <w:spacing w:line="240" w:lineRule="auto"/>
    </w:pPr>
    <w:rPr>
      <w:b/>
      <w:bCs/>
      <w:color w:val="404040" w:themeColor="text1" w:themeTint="BF"/>
      <w:sz w:val="20"/>
      <w:szCs w:val="20"/>
    </w:rPr>
  </w:style>
  <w:style w:type="paragraph" w:styleId="Title">
    <w:name w:val="Title"/>
    <w:basedOn w:val="Normal"/>
    <w:next w:val="Normal"/>
    <w:link w:val="TitleChar"/>
    <w:uiPriority w:val="10"/>
    <w:qFormat/>
    <w:locked/>
    <w:rsid w:val="001F64B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character" w:customStyle="1" w:styleId="TitleChar">
    <w:name w:val="Title Char"/>
    <w:basedOn w:val="DefaultParagraphFont"/>
    <w:link w:val="Title"/>
    <w:uiPriority w:val="10"/>
    <w:rsid w:val="001F64B8"/>
    <w:rPr>
      <w:rFonts w:asciiTheme="majorHAnsi" w:eastAsiaTheme="majorEastAsia" w:hAnsiTheme="majorHAnsi" w:cstheme="majorBidi"/>
      <w:color w:val="B43412" w:themeColor="accent1" w:themeShade="BF"/>
      <w:spacing w:val="-7"/>
      <w:sz w:val="80"/>
      <w:szCs w:val="80"/>
    </w:rPr>
  </w:style>
  <w:style w:type="paragraph" w:styleId="Subtitle">
    <w:name w:val="Subtitle"/>
    <w:basedOn w:val="Normal"/>
    <w:next w:val="Normal"/>
    <w:link w:val="SubtitleChar"/>
    <w:uiPriority w:val="11"/>
    <w:qFormat/>
    <w:locked/>
    <w:rsid w:val="001F64B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F64B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locked/>
    <w:rsid w:val="001F64B8"/>
    <w:rPr>
      <w:b/>
      <w:bCs/>
    </w:rPr>
  </w:style>
  <w:style w:type="character" w:styleId="Emphasis">
    <w:name w:val="Emphasis"/>
    <w:basedOn w:val="DefaultParagraphFont"/>
    <w:uiPriority w:val="20"/>
    <w:qFormat/>
    <w:locked/>
    <w:rsid w:val="001F64B8"/>
    <w:rPr>
      <w:i/>
      <w:iCs/>
    </w:rPr>
  </w:style>
  <w:style w:type="paragraph" w:styleId="NoSpacing">
    <w:name w:val="No Spacing"/>
    <w:uiPriority w:val="1"/>
    <w:qFormat/>
    <w:rsid w:val="001F64B8"/>
    <w:pPr>
      <w:spacing w:after="0" w:line="240" w:lineRule="auto"/>
    </w:pPr>
  </w:style>
  <w:style w:type="paragraph" w:styleId="Quote">
    <w:name w:val="Quote"/>
    <w:basedOn w:val="Normal"/>
    <w:next w:val="Normal"/>
    <w:link w:val="QuoteChar"/>
    <w:uiPriority w:val="29"/>
    <w:qFormat/>
    <w:rsid w:val="001F64B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F64B8"/>
    <w:rPr>
      <w:i/>
      <w:iCs/>
    </w:rPr>
  </w:style>
  <w:style w:type="paragraph" w:styleId="IntenseQuote">
    <w:name w:val="Intense Quote"/>
    <w:basedOn w:val="Normal"/>
    <w:next w:val="Normal"/>
    <w:link w:val="IntenseQuoteChar"/>
    <w:uiPriority w:val="30"/>
    <w:qFormat/>
    <w:rsid w:val="001F64B8"/>
    <w:pPr>
      <w:spacing w:before="100" w:beforeAutospacing="1" w:after="240"/>
      <w:ind w:left="864" w:right="864"/>
      <w:jc w:val="center"/>
    </w:pPr>
    <w:rPr>
      <w:rFonts w:asciiTheme="majorHAnsi" w:eastAsiaTheme="majorEastAsia" w:hAnsiTheme="majorHAnsi" w:cstheme="majorBidi"/>
      <w:color w:val="E84C22" w:themeColor="accent1"/>
      <w:sz w:val="28"/>
      <w:szCs w:val="28"/>
    </w:rPr>
  </w:style>
  <w:style w:type="character" w:customStyle="1" w:styleId="IntenseQuoteChar">
    <w:name w:val="Intense Quote Char"/>
    <w:basedOn w:val="DefaultParagraphFont"/>
    <w:link w:val="IntenseQuote"/>
    <w:uiPriority w:val="30"/>
    <w:rsid w:val="001F64B8"/>
    <w:rPr>
      <w:rFonts w:asciiTheme="majorHAnsi" w:eastAsiaTheme="majorEastAsia" w:hAnsiTheme="majorHAnsi" w:cstheme="majorBidi"/>
      <w:color w:val="E84C22" w:themeColor="accent1"/>
      <w:sz w:val="28"/>
      <w:szCs w:val="28"/>
    </w:rPr>
  </w:style>
  <w:style w:type="character" w:styleId="SubtleEmphasis">
    <w:name w:val="Subtle Emphasis"/>
    <w:basedOn w:val="DefaultParagraphFont"/>
    <w:uiPriority w:val="19"/>
    <w:qFormat/>
    <w:rsid w:val="001F64B8"/>
    <w:rPr>
      <w:i/>
      <w:iCs/>
      <w:color w:val="595959" w:themeColor="text1" w:themeTint="A6"/>
    </w:rPr>
  </w:style>
  <w:style w:type="character" w:styleId="IntenseEmphasis">
    <w:name w:val="Intense Emphasis"/>
    <w:basedOn w:val="DefaultParagraphFont"/>
    <w:uiPriority w:val="21"/>
    <w:qFormat/>
    <w:rsid w:val="001F64B8"/>
    <w:rPr>
      <w:b/>
      <w:bCs/>
      <w:i/>
      <w:iCs/>
    </w:rPr>
  </w:style>
  <w:style w:type="character" w:styleId="SubtleReference">
    <w:name w:val="Subtle Reference"/>
    <w:basedOn w:val="DefaultParagraphFont"/>
    <w:uiPriority w:val="31"/>
    <w:qFormat/>
    <w:rsid w:val="001F64B8"/>
    <w:rPr>
      <w:smallCaps/>
      <w:color w:val="404040" w:themeColor="text1" w:themeTint="BF"/>
    </w:rPr>
  </w:style>
  <w:style w:type="character" w:styleId="IntenseReference">
    <w:name w:val="Intense Reference"/>
    <w:basedOn w:val="DefaultParagraphFont"/>
    <w:uiPriority w:val="32"/>
    <w:qFormat/>
    <w:rsid w:val="001F64B8"/>
    <w:rPr>
      <w:b/>
      <w:bCs/>
      <w:smallCaps/>
      <w:u w:val="single"/>
    </w:rPr>
  </w:style>
  <w:style w:type="character" w:styleId="BookTitle">
    <w:name w:val="Book Title"/>
    <w:basedOn w:val="DefaultParagraphFont"/>
    <w:uiPriority w:val="33"/>
    <w:qFormat/>
    <w:rsid w:val="001F64B8"/>
    <w:rPr>
      <w:b/>
      <w:bCs/>
      <w:smallCaps/>
    </w:rPr>
  </w:style>
  <w:style w:type="paragraph" w:styleId="TOCHeading">
    <w:name w:val="TOC Heading"/>
    <w:basedOn w:val="Heading1"/>
    <w:next w:val="Normal"/>
    <w:uiPriority w:val="39"/>
    <w:semiHidden/>
    <w:unhideWhenUsed/>
    <w:qFormat/>
    <w:rsid w:val="001F64B8"/>
    <w:pPr>
      <w:outlineLvl w:val="9"/>
    </w:pPr>
  </w:style>
  <w:style w:type="table" w:customStyle="1" w:styleId="PlainTable11">
    <w:name w:val="Plain Table 11"/>
    <w:basedOn w:val="TableNormal"/>
    <w:next w:val="PlainTable1"/>
    <w:uiPriority w:val="41"/>
    <w:rsid w:val="00DC420A"/>
    <w:pPr>
      <w:spacing w:after="0" w:line="240" w:lineRule="auto"/>
    </w:pPr>
    <w:rPr>
      <w:rFonts w:ascii="Times New Roman" w:eastAsia="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400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8290">
      <w:bodyDiv w:val="1"/>
      <w:marLeft w:val="0"/>
      <w:marRight w:val="0"/>
      <w:marTop w:val="0"/>
      <w:marBottom w:val="0"/>
      <w:divBdr>
        <w:top w:val="none" w:sz="0" w:space="0" w:color="auto"/>
        <w:left w:val="none" w:sz="0" w:space="0" w:color="auto"/>
        <w:bottom w:val="none" w:sz="0" w:space="0" w:color="auto"/>
        <w:right w:val="none" w:sz="0" w:space="0" w:color="auto"/>
      </w:divBdr>
    </w:div>
    <w:div w:id="1729257198">
      <w:marLeft w:val="0"/>
      <w:marRight w:val="0"/>
      <w:marTop w:val="0"/>
      <w:marBottom w:val="0"/>
      <w:divBdr>
        <w:top w:val="none" w:sz="0" w:space="0" w:color="auto"/>
        <w:left w:val="none" w:sz="0" w:space="0" w:color="auto"/>
        <w:bottom w:val="none" w:sz="0" w:space="0" w:color="auto"/>
        <w:right w:val="none" w:sz="0" w:space="0" w:color="auto"/>
      </w:divBdr>
      <w:divsChild>
        <w:div w:id="1729257193">
          <w:marLeft w:val="0"/>
          <w:marRight w:val="0"/>
          <w:marTop w:val="0"/>
          <w:marBottom w:val="0"/>
          <w:divBdr>
            <w:top w:val="none" w:sz="0" w:space="0" w:color="auto"/>
            <w:left w:val="none" w:sz="0" w:space="0" w:color="auto"/>
            <w:bottom w:val="none" w:sz="0" w:space="0" w:color="auto"/>
            <w:right w:val="none" w:sz="0" w:space="0" w:color="auto"/>
          </w:divBdr>
          <w:divsChild>
            <w:div w:id="1729257196">
              <w:marLeft w:val="0"/>
              <w:marRight w:val="0"/>
              <w:marTop w:val="0"/>
              <w:marBottom w:val="0"/>
              <w:divBdr>
                <w:top w:val="none" w:sz="0" w:space="0" w:color="auto"/>
                <w:left w:val="none" w:sz="0" w:space="0" w:color="auto"/>
                <w:bottom w:val="none" w:sz="0" w:space="0" w:color="auto"/>
                <w:right w:val="none" w:sz="0" w:space="0" w:color="auto"/>
              </w:divBdr>
              <w:divsChild>
                <w:div w:id="1729257195">
                  <w:marLeft w:val="0"/>
                  <w:marRight w:val="0"/>
                  <w:marTop w:val="0"/>
                  <w:marBottom w:val="0"/>
                  <w:divBdr>
                    <w:top w:val="none" w:sz="0" w:space="0" w:color="auto"/>
                    <w:left w:val="none" w:sz="0" w:space="0" w:color="auto"/>
                    <w:bottom w:val="none" w:sz="0" w:space="0" w:color="auto"/>
                    <w:right w:val="none" w:sz="0" w:space="0" w:color="auto"/>
                  </w:divBdr>
                  <w:divsChild>
                    <w:div w:id="1729257191">
                      <w:marLeft w:val="0"/>
                      <w:marRight w:val="0"/>
                      <w:marTop w:val="0"/>
                      <w:marBottom w:val="0"/>
                      <w:divBdr>
                        <w:top w:val="none" w:sz="0" w:space="0" w:color="auto"/>
                        <w:left w:val="none" w:sz="0" w:space="0" w:color="auto"/>
                        <w:bottom w:val="none" w:sz="0" w:space="0" w:color="auto"/>
                        <w:right w:val="none" w:sz="0" w:space="0" w:color="auto"/>
                      </w:divBdr>
                      <w:divsChild>
                        <w:div w:id="1729257194">
                          <w:marLeft w:val="0"/>
                          <w:marRight w:val="0"/>
                          <w:marTop w:val="0"/>
                          <w:marBottom w:val="0"/>
                          <w:divBdr>
                            <w:top w:val="none" w:sz="0" w:space="0" w:color="auto"/>
                            <w:left w:val="none" w:sz="0" w:space="0" w:color="auto"/>
                            <w:bottom w:val="none" w:sz="0" w:space="0" w:color="auto"/>
                            <w:right w:val="none" w:sz="0" w:space="0" w:color="auto"/>
                          </w:divBdr>
                          <w:divsChild>
                            <w:div w:id="1729257188">
                              <w:marLeft w:val="0"/>
                              <w:marRight w:val="0"/>
                              <w:marTop w:val="0"/>
                              <w:marBottom w:val="0"/>
                              <w:divBdr>
                                <w:top w:val="none" w:sz="0" w:space="0" w:color="auto"/>
                                <w:left w:val="none" w:sz="0" w:space="0" w:color="auto"/>
                                <w:bottom w:val="none" w:sz="0" w:space="0" w:color="auto"/>
                                <w:right w:val="none" w:sz="0" w:space="0" w:color="auto"/>
                              </w:divBdr>
                              <w:divsChild>
                                <w:div w:id="1729257199">
                                  <w:marLeft w:val="0"/>
                                  <w:marRight w:val="0"/>
                                  <w:marTop w:val="0"/>
                                  <w:marBottom w:val="0"/>
                                  <w:divBdr>
                                    <w:top w:val="none" w:sz="0" w:space="0" w:color="auto"/>
                                    <w:left w:val="none" w:sz="0" w:space="0" w:color="auto"/>
                                    <w:bottom w:val="none" w:sz="0" w:space="0" w:color="auto"/>
                                    <w:right w:val="none" w:sz="0" w:space="0" w:color="auto"/>
                                  </w:divBdr>
                                  <w:divsChild>
                                    <w:div w:id="1729257197">
                                      <w:marLeft w:val="0"/>
                                      <w:marRight w:val="0"/>
                                      <w:marTop w:val="0"/>
                                      <w:marBottom w:val="0"/>
                                      <w:divBdr>
                                        <w:top w:val="none" w:sz="0" w:space="0" w:color="auto"/>
                                        <w:left w:val="none" w:sz="0" w:space="0" w:color="auto"/>
                                        <w:bottom w:val="none" w:sz="0" w:space="0" w:color="auto"/>
                                        <w:right w:val="none" w:sz="0" w:space="0" w:color="auto"/>
                                      </w:divBdr>
                                      <w:divsChild>
                                        <w:div w:id="1729257200">
                                          <w:marLeft w:val="0"/>
                                          <w:marRight w:val="0"/>
                                          <w:marTop w:val="15"/>
                                          <w:marBottom w:val="0"/>
                                          <w:divBdr>
                                            <w:top w:val="none" w:sz="0" w:space="0" w:color="auto"/>
                                            <w:left w:val="none" w:sz="0" w:space="0" w:color="auto"/>
                                            <w:bottom w:val="none" w:sz="0" w:space="0" w:color="auto"/>
                                            <w:right w:val="none" w:sz="0" w:space="0" w:color="auto"/>
                                          </w:divBdr>
                                          <w:divsChild>
                                            <w:div w:id="1729257192">
                                              <w:marLeft w:val="0"/>
                                              <w:marRight w:val="0"/>
                                              <w:marTop w:val="0"/>
                                              <w:marBottom w:val="0"/>
                                              <w:divBdr>
                                                <w:top w:val="none" w:sz="0" w:space="0" w:color="auto"/>
                                                <w:left w:val="none" w:sz="0" w:space="0" w:color="auto"/>
                                                <w:bottom w:val="none" w:sz="0" w:space="0" w:color="auto"/>
                                                <w:right w:val="none" w:sz="0" w:space="0" w:color="auto"/>
                                              </w:divBdr>
                                              <w:divsChild>
                                                <w:div w:id="1729257186">
                                                  <w:marLeft w:val="0"/>
                                                  <w:marRight w:val="0"/>
                                                  <w:marTop w:val="0"/>
                                                  <w:marBottom w:val="0"/>
                                                  <w:divBdr>
                                                    <w:top w:val="none" w:sz="0" w:space="0" w:color="auto"/>
                                                    <w:left w:val="none" w:sz="0" w:space="0" w:color="auto"/>
                                                    <w:bottom w:val="none" w:sz="0" w:space="0" w:color="auto"/>
                                                    <w:right w:val="none" w:sz="0" w:space="0" w:color="auto"/>
                                                  </w:divBdr>
                                                  <w:divsChild>
                                                    <w:div w:id="1729257187">
                                                      <w:marLeft w:val="0"/>
                                                      <w:marRight w:val="0"/>
                                                      <w:marTop w:val="0"/>
                                                      <w:marBottom w:val="0"/>
                                                      <w:divBdr>
                                                        <w:top w:val="none" w:sz="0" w:space="0" w:color="auto"/>
                                                        <w:left w:val="none" w:sz="0" w:space="0" w:color="auto"/>
                                                        <w:bottom w:val="none" w:sz="0" w:space="0" w:color="auto"/>
                                                        <w:right w:val="none" w:sz="0" w:space="0" w:color="auto"/>
                                                      </w:divBdr>
                                                      <w:divsChild>
                                                        <w:div w:id="1729257189">
                                                          <w:marLeft w:val="0"/>
                                                          <w:marRight w:val="0"/>
                                                          <w:marTop w:val="0"/>
                                                          <w:marBottom w:val="0"/>
                                                          <w:divBdr>
                                                            <w:top w:val="none" w:sz="0" w:space="0" w:color="auto"/>
                                                            <w:left w:val="none" w:sz="0" w:space="0" w:color="auto"/>
                                                            <w:bottom w:val="none" w:sz="0" w:space="0" w:color="auto"/>
                                                            <w:right w:val="none" w:sz="0" w:space="0" w:color="auto"/>
                                                          </w:divBdr>
                                                          <w:divsChild>
                                                            <w:div w:id="17292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play.google.com/store/apps/details?id=com.scanpa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tunes.apple.com/us/app/scanpac/id931307216?mt=8&amp;ign-mpt=uo%3D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Retrospect">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7A16A-581D-496F-89AF-215F25ED3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359</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Type here</vt:lpstr>
    </vt:vector>
  </TitlesOfParts>
  <Company>Digital Edge</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dc:title>
  <dc:creator>Cindy  Schneider</dc:creator>
  <cp:lastModifiedBy>Jeff Lichey</cp:lastModifiedBy>
  <cp:revision>2</cp:revision>
  <cp:lastPrinted>2018-06-22T16:42:00Z</cp:lastPrinted>
  <dcterms:created xsi:type="dcterms:W3CDTF">2018-06-22T21:19:00Z</dcterms:created>
  <dcterms:modified xsi:type="dcterms:W3CDTF">2018-06-22T21:19:00Z</dcterms:modified>
</cp:coreProperties>
</file>